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9FEE9" w14:textId="75FA39A5" w:rsidR="001256C6" w:rsidRPr="00735523" w:rsidRDefault="001256C6" w:rsidP="00CA3268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735523">
        <w:rPr>
          <w:rFonts w:ascii="Times New Roman" w:hAnsi="Times New Roman"/>
          <w:b/>
          <w:bCs/>
          <w:sz w:val="24"/>
          <w:szCs w:val="24"/>
        </w:rPr>
        <w:t>MUSICA HUMANA</w:t>
      </w:r>
    </w:p>
    <w:p w14:paraId="424CAC73" w14:textId="77777777" w:rsidR="001256C6" w:rsidRPr="00735523" w:rsidRDefault="001256C6" w:rsidP="00CA3268">
      <w:pPr>
        <w:pStyle w:val="NoSpacing"/>
        <w:rPr>
          <w:rFonts w:ascii="Times New Roman" w:hAnsi="Times New Roman"/>
          <w:sz w:val="24"/>
          <w:szCs w:val="24"/>
        </w:rPr>
      </w:pPr>
    </w:p>
    <w:p w14:paraId="760E187D" w14:textId="77777777" w:rsidR="00CA3268" w:rsidRPr="00735523" w:rsidRDefault="001256C6" w:rsidP="00CA3268">
      <w:pPr>
        <w:pStyle w:val="NoSpacing"/>
        <w:rPr>
          <w:rFonts w:ascii="Times New Roman" w:hAnsi="Times New Roman"/>
          <w:sz w:val="24"/>
          <w:szCs w:val="24"/>
        </w:rPr>
      </w:pPr>
      <w:r w:rsidRPr="00735523">
        <w:rPr>
          <w:rFonts w:ascii="Times New Roman" w:hAnsi="Times New Roman"/>
          <w:sz w:val="24"/>
          <w:szCs w:val="24"/>
        </w:rPr>
        <w:t xml:space="preserve">Meno vadovas ir dirigentas </w:t>
      </w:r>
      <w:r w:rsidRPr="00735523">
        <w:rPr>
          <w:rFonts w:ascii="Times New Roman" w:hAnsi="Times New Roman"/>
          <w:b/>
          <w:bCs/>
          <w:sz w:val="24"/>
          <w:szCs w:val="24"/>
        </w:rPr>
        <w:t>Robertas Beinaris</w:t>
      </w:r>
      <w:r w:rsidRPr="00735523">
        <w:rPr>
          <w:rFonts w:ascii="Times New Roman" w:hAnsi="Times New Roman"/>
          <w:sz w:val="24"/>
          <w:szCs w:val="24"/>
        </w:rPr>
        <w:t xml:space="preserve"> (obojus) </w:t>
      </w:r>
    </w:p>
    <w:p w14:paraId="6546AAC5" w14:textId="77777777" w:rsidR="00CA3268" w:rsidRPr="00735523" w:rsidRDefault="00CA3268" w:rsidP="00CA3268">
      <w:pPr>
        <w:pStyle w:val="NoSpacing"/>
        <w:rPr>
          <w:rFonts w:ascii="Times New Roman" w:hAnsi="Times New Roman"/>
          <w:sz w:val="24"/>
          <w:szCs w:val="24"/>
        </w:rPr>
      </w:pPr>
    </w:p>
    <w:p w14:paraId="3EF2D4DA" w14:textId="2E4D5D7A" w:rsidR="004D13D2" w:rsidRPr="00735523" w:rsidRDefault="004D13D2" w:rsidP="004D13D2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r w:rsidRPr="007355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Ramunė Grakauskaitė (koncertmeisterė, smuikas)</w:t>
      </w:r>
    </w:p>
    <w:p w14:paraId="04DC976D" w14:textId="6907E84F" w:rsidR="004D13D2" w:rsidRPr="00735523" w:rsidRDefault="004D13D2" w:rsidP="004D13D2">
      <w:pPr>
        <w:pStyle w:val="NoSpacing"/>
        <w:rPr>
          <w:rFonts w:ascii="Times New Roman" w:hAnsi="Times New Roman"/>
          <w:color w:val="000000"/>
          <w:sz w:val="24"/>
          <w:szCs w:val="24"/>
          <w:lang w:eastAsia="en-AU"/>
        </w:rPr>
      </w:pPr>
      <w:r w:rsidRPr="00735523">
        <w:rPr>
          <w:rFonts w:ascii="Times New Roman" w:hAnsi="Times New Roman"/>
          <w:color w:val="000000"/>
          <w:sz w:val="24"/>
          <w:szCs w:val="24"/>
          <w:lang w:eastAsia="en-AU"/>
        </w:rPr>
        <w:t xml:space="preserve">Ieva Otilija </w:t>
      </w:r>
      <w:proofErr w:type="spellStart"/>
      <w:r w:rsidRPr="00735523">
        <w:rPr>
          <w:rFonts w:ascii="Times New Roman" w:hAnsi="Times New Roman"/>
          <w:color w:val="000000"/>
          <w:sz w:val="24"/>
          <w:szCs w:val="24"/>
          <w:lang w:eastAsia="en-AU"/>
        </w:rPr>
        <w:t>Kuprevičiūtė</w:t>
      </w:r>
      <w:proofErr w:type="spellEnd"/>
      <w:r w:rsidRPr="00735523">
        <w:rPr>
          <w:rFonts w:ascii="Times New Roman" w:hAnsi="Times New Roman"/>
          <w:color w:val="000000"/>
          <w:sz w:val="24"/>
          <w:szCs w:val="24"/>
          <w:lang w:eastAsia="en-AU"/>
        </w:rPr>
        <w:t xml:space="preserve"> (fleita) </w:t>
      </w:r>
    </w:p>
    <w:p w14:paraId="1DA9D71D" w14:textId="77777777" w:rsidR="004D13D2" w:rsidRPr="00735523" w:rsidRDefault="004D13D2" w:rsidP="004D13D2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r w:rsidRPr="00735523">
        <w:rPr>
          <w:rFonts w:ascii="Times New Roman" w:hAnsi="Times New Roman"/>
          <w:color w:val="000000"/>
          <w:sz w:val="24"/>
          <w:szCs w:val="24"/>
        </w:rPr>
        <w:t xml:space="preserve">Agata </w:t>
      </w:r>
      <w:proofErr w:type="spellStart"/>
      <w:r w:rsidRPr="00735523">
        <w:rPr>
          <w:rFonts w:ascii="Times New Roman" w:hAnsi="Times New Roman"/>
          <w:color w:val="000000"/>
          <w:sz w:val="24"/>
          <w:szCs w:val="24"/>
        </w:rPr>
        <w:t>Ursul</w:t>
      </w:r>
      <w:proofErr w:type="spellEnd"/>
      <w:r w:rsidRPr="00735523">
        <w:rPr>
          <w:rFonts w:ascii="Times New Roman" w:hAnsi="Times New Roman"/>
          <w:color w:val="000000"/>
          <w:sz w:val="24"/>
          <w:szCs w:val="24"/>
        </w:rPr>
        <w:t xml:space="preserve"> (smuikas / </w:t>
      </w:r>
      <w:proofErr w:type="spellStart"/>
      <w:r w:rsidRPr="00735523">
        <w:rPr>
          <w:rFonts w:ascii="Times New Roman" w:hAnsi="Times New Roman"/>
          <w:color w:val="000000"/>
          <w:sz w:val="24"/>
          <w:szCs w:val="24"/>
        </w:rPr>
        <w:t>violin</w:t>
      </w:r>
      <w:proofErr w:type="spellEnd"/>
      <w:r w:rsidRPr="00735523">
        <w:rPr>
          <w:rFonts w:ascii="Times New Roman" w:hAnsi="Times New Roman"/>
          <w:color w:val="000000"/>
          <w:sz w:val="24"/>
          <w:szCs w:val="24"/>
        </w:rPr>
        <w:t>)</w:t>
      </w:r>
    </w:p>
    <w:p w14:paraId="17AE34F3" w14:textId="5D3EA3B9" w:rsidR="004D13D2" w:rsidRPr="00735523" w:rsidRDefault="004D13D2" w:rsidP="004D13D2">
      <w:pPr>
        <w:pStyle w:val="NoSpacing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355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Toma </w:t>
      </w:r>
      <w:proofErr w:type="spellStart"/>
      <w:r w:rsidRPr="007355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Bandzaitytė-Puplauskė</w:t>
      </w:r>
      <w:proofErr w:type="spellEnd"/>
      <w:r w:rsidRPr="007355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(smuikas)</w:t>
      </w:r>
    </w:p>
    <w:p w14:paraId="113217B6" w14:textId="492AF76F" w:rsidR="004D13D2" w:rsidRPr="00735523" w:rsidRDefault="004D13D2" w:rsidP="004D13D2">
      <w:pPr>
        <w:pStyle w:val="NoSpacing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35523">
        <w:rPr>
          <w:rFonts w:ascii="Times New Roman" w:hAnsi="Times New Roman"/>
          <w:color w:val="000000"/>
          <w:sz w:val="24"/>
          <w:szCs w:val="24"/>
        </w:rPr>
        <w:t xml:space="preserve">Jurgita </w:t>
      </w:r>
      <w:proofErr w:type="spellStart"/>
      <w:r w:rsidRPr="007355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Janulionytė</w:t>
      </w:r>
      <w:proofErr w:type="spellEnd"/>
      <w:r w:rsidRPr="007355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(smuikas) </w:t>
      </w:r>
    </w:p>
    <w:p w14:paraId="49C454E4" w14:textId="1D158D4E" w:rsidR="004D13D2" w:rsidRPr="00735523" w:rsidRDefault="004D13D2" w:rsidP="004D13D2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r w:rsidRPr="00735523">
        <w:rPr>
          <w:rFonts w:ascii="Times New Roman" w:hAnsi="Times New Roman"/>
          <w:color w:val="000000"/>
          <w:sz w:val="24"/>
          <w:szCs w:val="24"/>
        </w:rPr>
        <w:t>Marija Pranskutė (smuikas)</w:t>
      </w:r>
    </w:p>
    <w:p w14:paraId="0BF99C60" w14:textId="5022F2EE" w:rsidR="004D13D2" w:rsidRPr="00735523" w:rsidRDefault="004D13D2" w:rsidP="004D13D2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735523">
        <w:rPr>
          <w:rFonts w:ascii="Times New Roman" w:hAnsi="Times New Roman"/>
          <w:color w:val="000000"/>
          <w:sz w:val="24"/>
          <w:szCs w:val="24"/>
        </w:rPr>
        <w:t>Mykyta</w:t>
      </w:r>
      <w:proofErr w:type="spellEnd"/>
      <w:r w:rsidRPr="007355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35523">
        <w:rPr>
          <w:rFonts w:ascii="Times New Roman" w:hAnsi="Times New Roman"/>
          <w:color w:val="000000"/>
          <w:sz w:val="24"/>
          <w:szCs w:val="24"/>
        </w:rPr>
        <w:t>Nekh</w:t>
      </w:r>
      <w:proofErr w:type="spellEnd"/>
      <w:r w:rsidRPr="00735523">
        <w:rPr>
          <w:rFonts w:ascii="Times New Roman" w:hAnsi="Times New Roman"/>
          <w:color w:val="000000"/>
          <w:sz w:val="24"/>
          <w:szCs w:val="24"/>
        </w:rPr>
        <w:t xml:space="preserve"> (smuikas)</w:t>
      </w:r>
    </w:p>
    <w:p w14:paraId="01F0D7C9" w14:textId="6277B572" w:rsidR="004D13D2" w:rsidRPr="00735523" w:rsidRDefault="004D13D2" w:rsidP="004D13D2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r w:rsidRPr="007355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Inga Kuizinaitė (smuikas)</w:t>
      </w:r>
    </w:p>
    <w:p w14:paraId="0F92E362" w14:textId="78FD6E23" w:rsidR="004D13D2" w:rsidRPr="00735523" w:rsidRDefault="004D13D2" w:rsidP="004D13D2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r w:rsidRPr="007355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Giedrė </w:t>
      </w:r>
      <w:proofErr w:type="spellStart"/>
      <w:r w:rsidRPr="007355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Populaigė</w:t>
      </w:r>
      <w:proofErr w:type="spellEnd"/>
      <w:r w:rsidRPr="007355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(smuikas)</w:t>
      </w:r>
    </w:p>
    <w:p w14:paraId="1129E446" w14:textId="4705D59A" w:rsidR="004D13D2" w:rsidRPr="00735523" w:rsidRDefault="004D13D2" w:rsidP="004D13D2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r w:rsidRPr="007355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Eglė </w:t>
      </w:r>
      <w:proofErr w:type="spellStart"/>
      <w:r w:rsidRPr="007355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Rubinienė</w:t>
      </w:r>
      <w:proofErr w:type="spellEnd"/>
      <w:r w:rsidRPr="007355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(smuikas)</w:t>
      </w:r>
    </w:p>
    <w:p w14:paraId="0F27085B" w14:textId="16129174" w:rsidR="004D13D2" w:rsidRPr="00735523" w:rsidRDefault="004D13D2" w:rsidP="004D13D2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r w:rsidRPr="007355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Ričardas Vytas (altas)</w:t>
      </w:r>
    </w:p>
    <w:p w14:paraId="67784401" w14:textId="72D50171" w:rsidR="004D13D2" w:rsidRPr="00735523" w:rsidRDefault="004D13D2" w:rsidP="004D13D2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r w:rsidRPr="007355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Lukas </w:t>
      </w:r>
      <w:proofErr w:type="spellStart"/>
      <w:r w:rsidRPr="007355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Abromaitis</w:t>
      </w:r>
      <w:proofErr w:type="spellEnd"/>
      <w:r w:rsidRPr="007355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(violončelė)</w:t>
      </w:r>
    </w:p>
    <w:p w14:paraId="0BD5B601" w14:textId="2F2598EE" w:rsidR="004D13D2" w:rsidRPr="00735523" w:rsidRDefault="004D13D2" w:rsidP="004D13D2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r w:rsidRPr="007355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Donatas Butkevičius (kontrabosas)</w:t>
      </w:r>
    </w:p>
    <w:p w14:paraId="03521987" w14:textId="77777777" w:rsidR="001957E6" w:rsidRPr="00735523" w:rsidRDefault="001957E6" w:rsidP="001957E6">
      <w:pPr>
        <w:pStyle w:val="NoSpacing"/>
        <w:rPr>
          <w:rFonts w:ascii="Times New Roman" w:hAnsi="Times New Roman"/>
          <w:color w:val="000000"/>
          <w:sz w:val="24"/>
          <w:szCs w:val="24"/>
          <w:lang w:eastAsia="en-AU"/>
        </w:rPr>
      </w:pPr>
      <w:r w:rsidRPr="00735523">
        <w:rPr>
          <w:rFonts w:ascii="Times New Roman" w:hAnsi="Times New Roman"/>
          <w:color w:val="000000"/>
          <w:sz w:val="24"/>
          <w:szCs w:val="24"/>
          <w:lang w:eastAsia="en-AU"/>
        </w:rPr>
        <w:t>Sonata Alšauskaitė (fortepijonas)</w:t>
      </w:r>
    </w:p>
    <w:p w14:paraId="20B3FD76" w14:textId="6FA7526B" w:rsidR="004D13D2" w:rsidRPr="00735523" w:rsidRDefault="004D13D2" w:rsidP="004D13D2">
      <w:pPr>
        <w:pStyle w:val="NoSpacing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355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Gediminas Kviklys (klavesinas ir vargonai)</w:t>
      </w:r>
    </w:p>
    <w:p w14:paraId="1896B455" w14:textId="77777777" w:rsidR="001C6818" w:rsidRPr="00735523" w:rsidRDefault="001C6818" w:rsidP="004D13D2">
      <w:pPr>
        <w:pStyle w:val="NoSpacing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08BC1A27" w14:textId="77777777" w:rsidR="001C6818" w:rsidRPr="00735523" w:rsidRDefault="001C6818" w:rsidP="001C6818">
      <w:pPr>
        <w:pStyle w:val="NoSpacing"/>
        <w:rPr>
          <w:rFonts w:ascii="Times New Roman" w:hAnsi="Times New Roman"/>
          <w:sz w:val="24"/>
          <w:szCs w:val="24"/>
        </w:rPr>
      </w:pPr>
      <w:r w:rsidRPr="00735523">
        <w:rPr>
          <w:rFonts w:ascii="Times New Roman" w:hAnsi="Times New Roman"/>
          <w:sz w:val="24"/>
          <w:szCs w:val="24"/>
        </w:rPr>
        <w:t xml:space="preserve">Lietuvos nacionalinės filharmonijos kamerinio ansamblio </w:t>
      </w:r>
      <w:r w:rsidRPr="00735523">
        <w:rPr>
          <w:rFonts w:ascii="Times New Roman" w:hAnsi="Times New Roman"/>
          <w:b/>
          <w:bCs/>
          <w:sz w:val="24"/>
          <w:szCs w:val="24"/>
        </w:rPr>
        <w:t>MUSICA HUMANA</w:t>
      </w:r>
      <w:r w:rsidRPr="00735523">
        <w:rPr>
          <w:rFonts w:ascii="Times New Roman" w:hAnsi="Times New Roman"/>
          <w:sz w:val="24"/>
          <w:szCs w:val="24"/>
        </w:rPr>
        <w:t xml:space="preserve"> kūrybinis kelias prasidėjo 1974 m., jo koncertai buvo vieni pirmųjų senosios muzikos autentiškos interpretacijos atgaivinimo Lietuvoje ženklų. Ansamblis yra atlikęs monumentalius ciklus: „Senoji Europos instrumentinė ir vokalinė muzika“, „Baroko kelias“, „Venecijos genijus </w:t>
      </w:r>
      <w:proofErr w:type="spellStart"/>
      <w:r w:rsidRPr="00735523">
        <w:rPr>
          <w:rFonts w:ascii="Times New Roman" w:hAnsi="Times New Roman"/>
          <w:sz w:val="24"/>
          <w:szCs w:val="24"/>
        </w:rPr>
        <w:t>Antonio</w:t>
      </w:r>
      <w:proofErr w:type="spellEnd"/>
      <w:r w:rsidRPr="00735523">
        <w:rPr>
          <w:rFonts w:ascii="Times New Roman" w:hAnsi="Times New Roman"/>
          <w:sz w:val="24"/>
          <w:szCs w:val="24"/>
        </w:rPr>
        <w:t xml:space="preserve"> Vivaldi“, „J. S. Bachas ir XX amžiaus muzika“, „J. S. Bachas ir Lietuvos muzika“, „Prancūzijos muzikos menas nuo Renesanso iki dabarties“, „Dailės ir muzikos kūrėjų vizijos“. </w:t>
      </w:r>
    </w:p>
    <w:p w14:paraId="3343FE52" w14:textId="77777777" w:rsidR="001C6818" w:rsidRPr="00735523" w:rsidRDefault="001C6818" w:rsidP="001C6818">
      <w:pPr>
        <w:pStyle w:val="NoSpacing"/>
        <w:rPr>
          <w:rFonts w:ascii="Times New Roman" w:hAnsi="Times New Roman"/>
          <w:sz w:val="24"/>
          <w:szCs w:val="24"/>
        </w:rPr>
      </w:pPr>
    </w:p>
    <w:p w14:paraId="52805373" w14:textId="5601DF35" w:rsidR="001C6818" w:rsidRPr="00735523" w:rsidRDefault="001C6818" w:rsidP="001C6818">
      <w:pPr>
        <w:pStyle w:val="NoSpacing"/>
        <w:rPr>
          <w:rFonts w:ascii="Times New Roman" w:hAnsi="Times New Roman"/>
          <w:sz w:val="24"/>
          <w:szCs w:val="24"/>
        </w:rPr>
      </w:pPr>
      <w:r w:rsidRPr="00735523">
        <w:rPr>
          <w:rFonts w:ascii="Times New Roman" w:hAnsi="Times New Roman"/>
          <w:sz w:val="24"/>
          <w:szCs w:val="24"/>
        </w:rPr>
        <w:t>Svarbi „</w:t>
      </w:r>
      <w:proofErr w:type="spellStart"/>
      <w:r w:rsidRPr="00735523">
        <w:rPr>
          <w:rFonts w:ascii="Times New Roman" w:hAnsi="Times New Roman"/>
          <w:sz w:val="24"/>
          <w:szCs w:val="24"/>
        </w:rPr>
        <w:t>Musicos</w:t>
      </w:r>
      <w:proofErr w:type="spellEnd"/>
      <w:r w:rsidRPr="007355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35523">
        <w:rPr>
          <w:rFonts w:ascii="Times New Roman" w:hAnsi="Times New Roman"/>
          <w:sz w:val="24"/>
          <w:szCs w:val="24"/>
        </w:rPr>
        <w:t>humanos</w:t>
      </w:r>
      <w:proofErr w:type="spellEnd"/>
      <w:r w:rsidRPr="00735523">
        <w:rPr>
          <w:rFonts w:ascii="Times New Roman" w:hAnsi="Times New Roman"/>
          <w:sz w:val="24"/>
          <w:szCs w:val="24"/>
        </w:rPr>
        <w:t xml:space="preserve">“ ypatybė – repertuaro įvairovė. Šiandien ansamblis kuria patrauklias programas: „Barboros Radvilaitės laiškai“, „A. Vivaldi muzikos ekspresijos“, „Improvizuojantis </w:t>
      </w:r>
      <w:proofErr w:type="spellStart"/>
      <w:r w:rsidRPr="00735523">
        <w:rPr>
          <w:rFonts w:ascii="Times New Roman" w:hAnsi="Times New Roman"/>
          <w:sz w:val="24"/>
          <w:szCs w:val="24"/>
        </w:rPr>
        <w:t>Mozartas</w:t>
      </w:r>
      <w:proofErr w:type="spellEnd"/>
      <w:r w:rsidRPr="00735523">
        <w:rPr>
          <w:rFonts w:ascii="Times New Roman" w:hAnsi="Times New Roman"/>
          <w:sz w:val="24"/>
          <w:szCs w:val="24"/>
        </w:rPr>
        <w:t>“, „Muzikiniai šachmatai“, „Senoji ir naujoji Vilniaus muzika“, „</w:t>
      </w:r>
      <w:proofErr w:type="spellStart"/>
      <w:r w:rsidRPr="00735523">
        <w:rPr>
          <w:rFonts w:ascii="Times New Roman" w:hAnsi="Times New Roman"/>
          <w:sz w:val="24"/>
          <w:szCs w:val="24"/>
        </w:rPr>
        <w:t>Musica</w:t>
      </w:r>
      <w:proofErr w:type="spellEnd"/>
      <w:r w:rsidRPr="007355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35523">
        <w:rPr>
          <w:rFonts w:ascii="Times New Roman" w:hAnsi="Times New Roman"/>
          <w:sz w:val="24"/>
          <w:szCs w:val="24"/>
        </w:rPr>
        <w:t>humana</w:t>
      </w:r>
      <w:proofErr w:type="spellEnd"/>
      <w:r w:rsidRPr="007355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35523">
        <w:rPr>
          <w:rFonts w:ascii="Times New Roman" w:hAnsi="Times New Roman"/>
          <w:sz w:val="24"/>
          <w:szCs w:val="24"/>
        </w:rPr>
        <w:t>juventus</w:t>
      </w:r>
      <w:proofErr w:type="spellEnd"/>
      <w:r w:rsidRPr="00735523">
        <w:rPr>
          <w:rFonts w:ascii="Times New Roman" w:hAnsi="Times New Roman"/>
          <w:sz w:val="24"/>
          <w:szCs w:val="24"/>
        </w:rPr>
        <w:t>“, „Obojaus ir kontraboso dvikova“, „</w:t>
      </w:r>
      <w:proofErr w:type="spellStart"/>
      <w:r w:rsidRPr="00735523">
        <w:rPr>
          <w:rFonts w:ascii="Times New Roman" w:hAnsi="Times New Roman"/>
          <w:sz w:val="24"/>
          <w:szCs w:val="24"/>
        </w:rPr>
        <w:t>Disnėjaus</w:t>
      </w:r>
      <w:proofErr w:type="spellEnd"/>
      <w:r w:rsidRPr="00735523">
        <w:rPr>
          <w:rFonts w:ascii="Times New Roman" w:hAnsi="Times New Roman"/>
          <w:sz w:val="24"/>
          <w:szCs w:val="24"/>
        </w:rPr>
        <w:t xml:space="preserve"> filmų muzika“ ir daugelį kitų. Ansamblis yra inicijavęs ir atlikęs operas „Neringa“ ir „Meilės legenda“ bei miuziklus „Sidabrinis Ežerinis“ ir „Dzūkiška sakmė“. Daug kamerinių opusų kolektyvui sukūrė</w:t>
      </w:r>
      <w:r w:rsidRPr="00735523">
        <w:rPr>
          <w:rFonts w:ascii="Times New Roman" w:hAnsi="Times New Roman"/>
          <w:sz w:val="24"/>
          <w:szCs w:val="24"/>
        </w:rPr>
        <w:t xml:space="preserve"> </w:t>
      </w:r>
      <w:r w:rsidRPr="00735523">
        <w:rPr>
          <w:rFonts w:ascii="Times New Roman" w:hAnsi="Times New Roman"/>
          <w:sz w:val="24"/>
          <w:szCs w:val="24"/>
        </w:rPr>
        <w:t xml:space="preserve">lietuvių kompozitoriai: Osvaldas Balakauskas, Bronius Kutavičius, Algirdas Martinaitis, Jonas Tamulionis, Vaida </w:t>
      </w:r>
      <w:proofErr w:type="spellStart"/>
      <w:r w:rsidRPr="00735523">
        <w:rPr>
          <w:rFonts w:ascii="Times New Roman" w:hAnsi="Times New Roman"/>
          <w:sz w:val="24"/>
          <w:szCs w:val="24"/>
        </w:rPr>
        <w:t>Striaupaitė-Beinarienė</w:t>
      </w:r>
      <w:proofErr w:type="spellEnd"/>
      <w:r w:rsidRPr="00735523">
        <w:rPr>
          <w:rFonts w:ascii="Times New Roman" w:hAnsi="Times New Roman"/>
          <w:sz w:val="24"/>
          <w:szCs w:val="24"/>
        </w:rPr>
        <w:t xml:space="preserve">, Loreta Narvilaitė, Giedrius </w:t>
      </w:r>
      <w:proofErr w:type="spellStart"/>
      <w:r w:rsidRPr="00735523">
        <w:rPr>
          <w:rFonts w:ascii="Times New Roman" w:hAnsi="Times New Roman"/>
          <w:sz w:val="24"/>
          <w:szCs w:val="24"/>
        </w:rPr>
        <w:t>Svilainis</w:t>
      </w:r>
      <w:proofErr w:type="spellEnd"/>
      <w:r w:rsidRPr="00735523">
        <w:rPr>
          <w:rFonts w:ascii="Times New Roman" w:hAnsi="Times New Roman"/>
          <w:sz w:val="24"/>
          <w:szCs w:val="24"/>
        </w:rPr>
        <w:t xml:space="preserve">, Donatas Zakaras, Arvydas </w:t>
      </w:r>
      <w:proofErr w:type="spellStart"/>
      <w:r w:rsidRPr="00735523">
        <w:rPr>
          <w:rFonts w:ascii="Times New Roman" w:hAnsi="Times New Roman"/>
          <w:sz w:val="24"/>
          <w:szCs w:val="24"/>
        </w:rPr>
        <w:t>Malcys</w:t>
      </w:r>
      <w:proofErr w:type="spellEnd"/>
      <w:r w:rsidRPr="00735523">
        <w:rPr>
          <w:rFonts w:ascii="Times New Roman" w:hAnsi="Times New Roman"/>
          <w:sz w:val="24"/>
          <w:szCs w:val="24"/>
        </w:rPr>
        <w:t xml:space="preserve"> ir kiti. </w:t>
      </w:r>
    </w:p>
    <w:p w14:paraId="200E3D71" w14:textId="77777777" w:rsidR="001C6818" w:rsidRPr="00735523" w:rsidRDefault="001C6818" w:rsidP="001C6818">
      <w:pPr>
        <w:pStyle w:val="NoSpacing"/>
        <w:rPr>
          <w:rFonts w:ascii="Times New Roman" w:hAnsi="Times New Roman"/>
          <w:sz w:val="24"/>
          <w:szCs w:val="24"/>
        </w:rPr>
      </w:pPr>
    </w:p>
    <w:p w14:paraId="5D57E9A5" w14:textId="77777777" w:rsidR="001C6818" w:rsidRPr="00735523" w:rsidRDefault="001C6818" w:rsidP="001C6818">
      <w:pPr>
        <w:pStyle w:val="NoSpacing"/>
        <w:rPr>
          <w:rFonts w:ascii="Times New Roman" w:hAnsi="Times New Roman"/>
          <w:sz w:val="24"/>
          <w:szCs w:val="24"/>
        </w:rPr>
      </w:pPr>
      <w:r w:rsidRPr="00735523">
        <w:rPr>
          <w:rFonts w:ascii="Times New Roman" w:hAnsi="Times New Roman"/>
          <w:sz w:val="24"/>
          <w:szCs w:val="24"/>
        </w:rPr>
        <w:t>Su ansambliu groja Lietuvos ir užsienio solistai, pasirodo chorai „Aukuras“, „Polifonija“, „Vilnius“, „</w:t>
      </w:r>
      <w:proofErr w:type="spellStart"/>
      <w:r w:rsidRPr="00735523">
        <w:rPr>
          <w:rFonts w:ascii="Times New Roman" w:hAnsi="Times New Roman"/>
          <w:sz w:val="24"/>
          <w:szCs w:val="24"/>
        </w:rPr>
        <w:t>Viva</w:t>
      </w:r>
      <w:proofErr w:type="spellEnd"/>
      <w:r w:rsidRPr="007355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35523">
        <w:rPr>
          <w:rFonts w:ascii="Times New Roman" w:hAnsi="Times New Roman"/>
          <w:sz w:val="24"/>
          <w:szCs w:val="24"/>
        </w:rPr>
        <w:t>voce</w:t>
      </w:r>
      <w:proofErr w:type="spellEnd"/>
      <w:r w:rsidRPr="00735523">
        <w:rPr>
          <w:rFonts w:ascii="Times New Roman" w:hAnsi="Times New Roman"/>
          <w:sz w:val="24"/>
          <w:szCs w:val="24"/>
        </w:rPr>
        <w:t>“, senojo šokio trupė „</w:t>
      </w:r>
      <w:proofErr w:type="spellStart"/>
      <w:r w:rsidRPr="00735523">
        <w:rPr>
          <w:rFonts w:ascii="Times New Roman" w:hAnsi="Times New Roman"/>
          <w:sz w:val="24"/>
          <w:szCs w:val="24"/>
        </w:rPr>
        <w:t>Festa</w:t>
      </w:r>
      <w:proofErr w:type="spellEnd"/>
      <w:r w:rsidRPr="007355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35523">
        <w:rPr>
          <w:rFonts w:ascii="Times New Roman" w:hAnsi="Times New Roman"/>
          <w:sz w:val="24"/>
          <w:szCs w:val="24"/>
        </w:rPr>
        <w:t>cortese</w:t>
      </w:r>
      <w:proofErr w:type="spellEnd"/>
      <w:r w:rsidRPr="00735523">
        <w:rPr>
          <w:rFonts w:ascii="Times New Roman" w:hAnsi="Times New Roman"/>
          <w:sz w:val="24"/>
          <w:szCs w:val="24"/>
        </w:rPr>
        <w:t>“. Išplėstos sudėties „</w:t>
      </w:r>
      <w:proofErr w:type="spellStart"/>
      <w:r w:rsidRPr="00735523">
        <w:rPr>
          <w:rFonts w:ascii="Times New Roman" w:hAnsi="Times New Roman"/>
          <w:sz w:val="24"/>
          <w:szCs w:val="24"/>
        </w:rPr>
        <w:t>Musica</w:t>
      </w:r>
      <w:proofErr w:type="spellEnd"/>
      <w:r w:rsidRPr="007355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35523">
        <w:rPr>
          <w:rFonts w:ascii="Times New Roman" w:hAnsi="Times New Roman"/>
          <w:sz w:val="24"/>
          <w:szCs w:val="24"/>
        </w:rPr>
        <w:t>humana</w:t>
      </w:r>
      <w:proofErr w:type="spellEnd"/>
      <w:r w:rsidRPr="00735523">
        <w:rPr>
          <w:rFonts w:ascii="Times New Roman" w:hAnsi="Times New Roman"/>
          <w:sz w:val="24"/>
          <w:szCs w:val="24"/>
        </w:rPr>
        <w:t xml:space="preserve">“ tampa orkestru. Nuo 1999 m. rengiamas tarptautinis kamerinės muzikos vasaros festivalis „Kuršių nerija“, nuo 2007 m. – tarptautinis J. S. Bacho muzikos festivalis, nuo 2019 m. – Varėnos krašto muzikos festivalis „Su Palaimintuoju </w:t>
      </w:r>
      <w:proofErr w:type="spellStart"/>
      <w:r w:rsidRPr="00735523">
        <w:rPr>
          <w:rFonts w:ascii="Times New Roman" w:hAnsi="Times New Roman"/>
          <w:sz w:val="24"/>
          <w:szCs w:val="24"/>
        </w:rPr>
        <w:t>Teofiliumi</w:t>
      </w:r>
      <w:proofErr w:type="spellEnd"/>
      <w:r w:rsidRPr="00735523">
        <w:rPr>
          <w:rFonts w:ascii="Times New Roman" w:hAnsi="Times New Roman"/>
          <w:sz w:val="24"/>
          <w:szCs w:val="24"/>
        </w:rPr>
        <w:t>“. Nemažai lietuvių kompozitorių kūrinių ir didžiulio senosios muzikos repertuaro aukso fondą „</w:t>
      </w:r>
      <w:proofErr w:type="spellStart"/>
      <w:r w:rsidRPr="00735523">
        <w:rPr>
          <w:rFonts w:ascii="Times New Roman" w:hAnsi="Times New Roman"/>
          <w:sz w:val="24"/>
          <w:szCs w:val="24"/>
        </w:rPr>
        <w:t>Musica</w:t>
      </w:r>
      <w:proofErr w:type="spellEnd"/>
      <w:r w:rsidRPr="007355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35523">
        <w:rPr>
          <w:rFonts w:ascii="Times New Roman" w:hAnsi="Times New Roman"/>
          <w:sz w:val="24"/>
          <w:szCs w:val="24"/>
        </w:rPr>
        <w:t>humana</w:t>
      </w:r>
      <w:proofErr w:type="spellEnd"/>
      <w:r w:rsidRPr="00735523">
        <w:rPr>
          <w:rFonts w:ascii="Times New Roman" w:hAnsi="Times New Roman"/>
          <w:sz w:val="24"/>
          <w:szCs w:val="24"/>
        </w:rPr>
        <w:t>“ įrašė į kompaktines plokšteles.</w:t>
      </w:r>
    </w:p>
    <w:p w14:paraId="10AB57BB" w14:textId="77777777" w:rsidR="001C6818" w:rsidRPr="00735523" w:rsidRDefault="001C6818" w:rsidP="001C6818">
      <w:pPr>
        <w:pStyle w:val="NoSpacing"/>
        <w:rPr>
          <w:rFonts w:ascii="Times New Roman" w:hAnsi="Times New Roman"/>
          <w:sz w:val="24"/>
          <w:szCs w:val="24"/>
        </w:rPr>
      </w:pPr>
    </w:p>
    <w:p w14:paraId="18514CEB" w14:textId="77777777" w:rsidR="001C6818" w:rsidRPr="00735523" w:rsidRDefault="001C6818" w:rsidP="001C6818">
      <w:pPr>
        <w:pStyle w:val="NoSpacing"/>
        <w:rPr>
          <w:rFonts w:ascii="Times New Roman" w:hAnsi="Times New Roman"/>
          <w:sz w:val="24"/>
          <w:szCs w:val="24"/>
        </w:rPr>
      </w:pPr>
      <w:r w:rsidRPr="00735523">
        <w:rPr>
          <w:rFonts w:ascii="Times New Roman" w:hAnsi="Times New Roman"/>
          <w:sz w:val="24"/>
          <w:szCs w:val="24"/>
        </w:rPr>
        <w:t>Daugelį metų ansambliui vadovavo prof. Algirdas Vizgirda, o nuo 2018 m. gruodžio mėnesio jį pakeitė prof. dr. Robertas Beinaris.</w:t>
      </w:r>
    </w:p>
    <w:p w14:paraId="02009EC1" w14:textId="77777777" w:rsidR="001C6818" w:rsidRPr="00735523" w:rsidRDefault="001C6818" w:rsidP="001C6818">
      <w:pPr>
        <w:pStyle w:val="NoSpacing"/>
        <w:rPr>
          <w:rFonts w:ascii="Times New Roman" w:hAnsi="Times New Roman"/>
          <w:sz w:val="24"/>
          <w:szCs w:val="24"/>
        </w:rPr>
      </w:pPr>
    </w:p>
    <w:p w14:paraId="6CD6FB3F" w14:textId="77777777" w:rsidR="001C6818" w:rsidRPr="00735523" w:rsidRDefault="001C6818" w:rsidP="001C6818">
      <w:pPr>
        <w:pStyle w:val="NoSpacing"/>
        <w:rPr>
          <w:rFonts w:ascii="Times New Roman" w:hAnsi="Times New Roman"/>
          <w:sz w:val="24"/>
          <w:szCs w:val="24"/>
        </w:rPr>
      </w:pPr>
      <w:r w:rsidRPr="00735523">
        <w:rPr>
          <w:rFonts w:ascii="Times New Roman" w:hAnsi="Times New Roman"/>
          <w:sz w:val="24"/>
          <w:szCs w:val="24"/>
        </w:rPr>
        <w:t>2024 m. spalio mėnesį įvyko istorinės dviejų savaičių „</w:t>
      </w:r>
      <w:proofErr w:type="spellStart"/>
      <w:r w:rsidRPr="00735523">
        <w:rPr>
          <w:rFonts w:ascii="Times New Roman" w:hAnsi="Times New Roman"/>
          <w:sz w:val="24"/>
          <w:szCs w:val="24"/>
        </w:rPr>
        <w:t>Musicos</w:t>
      </w:r>
      <w:proofErr w:type="spellEnd"/>
      <w:r w:rsidRPr="007355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35523">
        <w:rPr>
          <w:rFonts w:ascii="Times New Roman" w:hAnsi="Times New Roman"/>
          <w:sz w:val="24"/>
          <w:szCs w:val="24"/>
        </w:rPr>
        <w:t>humanos</w:t>
      </w:r>
      <w:proofErr w:type="spellEnd"/>
      <w:r w:rsidRPr="00735523">
        <w:rPr>
          <w:rFonts w:ascii="Times New Roman" w:hAnsi="Times New Roman"/>
          <w:sz w:val="24"/>
          <w:szCs w:val="24"/>
        </w:rPr>
        <w:t>“ gastrolės JAV: išpildyta misija tiesti kultūros tiltus, garsinti Mikalojaus Konstantino Čiurlionio vardą minint 150-ąsias jo gimimo metines, primintas Lietuvos narystės NATO 20-metis, rinkta parama Ukrainai.</w:t>
      </w:r>
    </w:p>
    <w:p w14:paraId="1B00CCC3" w14:textId="77777777" w:rsidR="001C6818" w:rsidRPr="00735523" w:rsidRDefault="001C6818" w:rsidP="004D13D2">
      <w:pPr>
        <w:pStyle w:val="NoSpacing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70DF724E" w14:textId="77777777" w:rsidR="001256C6" w:rsidRPr="00735523" w:rsidRDefault="001256C6" w:rsidP="00CA3268">
      <w:pPr>
        <w:pStyle w:val="NoSpacing"/>
        <w:rPr>
          <w:rFonts w:ascii="Times New Roman" w:hAnsi="Times New Roman"/>
          <w:sz w:val="24"/>
          <w:szCs w:val="24"/>
        </w:rPr>
      </w:pPr>
    </w:p>
    <w:p w14:paraId="0495B602" w14:textId="77777777" w:rsidR="001C6818" w:rsidRPr="00735523" w:rsidRDefault="001C6818" w:rsidP="001C6818">
      <w:pPr>
        <w:pStyle w:val="NoSpacing"/>
        <w:rPr>
          <w:rFonts w:ascii="Times New Roman" w:hAnsi="Times New Roman"/>
          <w:sz w:val="24"/>
          <w:szCs w:val="24"/>
        </w:rPr>
      </w:pPr>
      <w:r w:rsidRPr="00735523">
        <w:rPr>
          <w:rFonts w:ascii="Times New Roman" w:hAnsi="Times New Roman"/>
          <w:sz w:val="24"/>
          <w:szCs w:val="24"/>
        </w:rPr>
        <w:t>***</w:t>
      </w:r>
    </w:p>
    <w:p w14:paraId="7E742431" w14:textId="77777777" w:rsidR="001C6818" w:rsidRPr="00735523" w:rsidRDefault="001C6818" w:rsidP="001C6818">
      <w:pPr>
        <w:pStyle w:val="NoSpacing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489D7837" w14:textId="4B967255" w:rsidR="001C6818" w:rsidRPr="00735523" w:rsidRDefault="001C6818" w:rsidP="001C6818">
      <w:pPr>
        <w:pStyle w:val="NoSpacing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35523">
        <w:rPr>
          <w:rFonts w:ascii="Times New Roman" w:hAnsi="Times New Roman"/>
          <w:sz w:val="24"/>
          <w:szCs w:val="24"/>
          <w:lang w:val="en-US"/>
        </w:rPr>
        <w:t>Apie</w:t>
      </w:r>
      <w:proofErr w:type="spellEnd"/>
      <w:r w:rsidRPr="0073552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35523">
        <w:rPr>
          <w:rFonts w:ascii="Times New Roman" w:hAnsi="Times New Roman"/>
          <w:sz w:val="24"/>
          <w:szCs w:val="24"/>
          <w:lang w:val="en-US"/>
        </w:rPr>
        <w:t>ansamblį</w:t>
      </w:r>
      <w:proofErr w:type="spellEnd"/>
      <w:r w:rsidRPr="0073552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35523">
        <w:rPr>
          <w:rFonts w:ascii="Times New Roman" w:hAnsi="Times New Roman"/>
          <w:sz w:val="24"/>
          <w:szCs w:val="24"/>
          <w:lang w:val="en-US"/>
        </w:rPr>
        <w:t>trumpai</w:t>
      </w:r>
      <w:proofErr w:type="spellEnd"/>
      <w:r w:rsidRPr="00735523">
        <w:rPr>
          <w:rFonts w:ascii="Times New Roman" w:hAnsi="Times New Roman"/>
          <w:sz w:val="24"/>
          <w:szCs w:val="24"/>
          <w:lang w:val="en-US"/>
        </w:rPr>
        <w:t>:</w:t>
      </w:r>
    </w:p>
    <w:p w14:paraId="3686758D" w14:textId="77777777" w:rsidR="001C6818" w:rsidRPr="00735523" w:rsidRDefault="001C6818" w:rsidP="00CA3268">
      <w:pPr>
        <w:pStyle w:val="NoSpacing"/>
        <w:rPr>
          <w:rFonts w:ascii="Times New Roman" w:hAnsi="Times New Roman"/>
          <w:sz w:val="24"/>
          <w:szCs w:val="24"/>
        </w:rPr>
      </w:pPr>
    </w:p>
    <w:p w14:paraId="164E5020" w14:textId="23956D15" w:rsidR="00693B71" w:rsidRPr="00735523" w:rsidRDefault="000E69A9" w:rsidP="00CA3268">
      <w:pPr>
        <w:pStyle w:val="NoSpacing"/>
        <w:rPr>
          <w:rFonts w:ascii="Times New Roman" w:hAnsi="Times New Roman"/>
          <w:sz w:val="24"/>
          <w:szCs w:val="24"/>
        </w:rPr>
      </w:pPr>
      <w:r w:rsidRPr="00735523">
        <w:rPr>
          <w:rFonts w:ascii="Times New Roman" w:hAnsi="Times New Roman"/>
          <w:sz w:val="24"/>
          <w:szCs w:val="24"/>
        </w:rPr>
        <w:t xml:space="preserve">Lietuvos nacionalinės filharmonijos kamerinio ansamblio </w:t>
      </w:r>
      <w:r w:rsidRPr="00735523">
        <w:rPr>
          <w:rFonts w:ascii="Times New Roman" w:hAnsi="Times New Roman"/>
          <w:b/>
          <w:bCs/>
          <w:sz w:val="24"/>
          <w:szCs w:val="24"/>
        </w:rPr>
        <w:t>MUSICA HUMANA</w:t>
      </w:r>
      <w:r w:rsidRPr="00735523">
        <w:rPr>
          <w:rFonts w:ascii="Times New Roman" w:hAnsi="Times New Roman"/>
          <w:sz w:val="24"/>
          <w:szCs w:val="24"/>
        </w:rPr>
        <w:t xml:space="preserve"> kūrybinis kelias prasidėjo 1974 m., jo koncertai buvo vieni pirmųjų senosios muzikos autentiškos interpretacijos atgaivinimo Lietuvoje ženklų</w:t>
      </w:r>
      <w:r w:rsidR="00693B71" w:rsidRPr="00735523">
        <w:rPr>
          <w:rFonts w:ascii="Times New Roman" w:hAnsi="Times New Roman"/>
          <w:sz w:val="24"/>
          <w:szCs w:val="24"/>
        </w:rPr>
        <w:t>.</w:t>
      </w:r>
      <w:r w:rsidRPr="00735523">
        <w:rPr>
          <w:rFonts w:ascii="Times New Roman" w:hAnsi="Times New Roman"/>
          <w:sz w:val="24"/>
          <w:szCs w:val="24"/>
        </w:rPr>
        <w:t xml:space="preserve"> Ansamblis </w:t>
      </w:r>
      <w:r w:rsidR="00693B71" w:rsidRPr="00735523">
        <w:rPr>
          <w:rFonts w:ascii="Times New Roman" w:hAnsi="Times New Roman"/>
          <w:sz w:val="24"/>
          <w:szCs w:val="24"/>
        </w:rPr>
        <w:t>atlieka programų</w:t>
      </w:r>
      <w:r w:rsidRPr="00735523">
        <w:rPr>
          <w:rFonts w:ascii="Times New Roman" w:hAnsi="Times New Roman"/>
          <w:sz w:val="24"/>
          <w:szCs w:val="24"/>
        </w:rPr>
        <w:t xml:space="preserve"> ciklus, kai kurie jų yra tęstiniai: „A</w:t>
      </w:r>
      <w:r w:rsidR="00693B71" w:rsidRPr="00735523">
        <w:rPr>
          <w:rFonts w:ascii="Times New Roman" w:hAnsi="Times New Roman"/>
          <w:sz w:val="24"/>
          <w:szCs w:val="24"/>
        </w:rPr>
        <w:t>.</w:t>
      </w:r>
      <w:r w:rsidRPr="00735523">
        <w:rPr>
          <w:rFonts w:ascii="Times New Roman" w:hAnsi="Times New Roman"/>
          <w:sz w:val="24"/>
          <w:szCs w:val="24"/>
        </w:rPr>
        <w:t xml:space="preserve"> Vivaldi</w:t>
      </w:r>
      <w:r w:rsidR="00693B71" w:rsidRPr="00735523">
        <w:rPr>
          <w:rFonts w:ascii="Times New Roman" w:hAnsi="Times New Roman"/>
          <w:sz w:val="24"/>
          <w:szCs w:val="24"/>
        </w:rPr>
        <w:t xml:space="preserve"> muzikos ekspresijos</w:t>
      </w:r>
      <w:r w:rsidRPr="00735523">
        <w:rPr>
          <w:rFonts w:ascii="Times New Roman" w:hAnsi="Times New Roman"/>
          <w:sz w:val="24"/>
          <w:szCs w:val="24"/>
        </w:rPr>
        <w:t>“, „J. S. Bachas ir Lietuvos muzika“, „</w:t>
      </w:r>
      <w:proofErr w:type="spellStart"/>
      <w:r w:rsidRPr="00735523">
        <w:rPr>
          <w:rFonts w:ascii="Times New Roman" w:hAnsi="Times New Roman"/>
          <w:sz w:val="24"/>
          <w:szCs w:val="24"/>
        </w:rPr>
        <w:t>Musica</w:t>
      </w:r>
      <w:proofErr w:type="spellEnd"/>
      <w:r w:rsidRPr="007355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35523">
        <w:rPr>
          <w:rFonts w:ascii="Times New Roman" w:hAnsi="Times New Roman"/>
          <w:sz w:val="24"/>
          <w:szCs w:val="24"/>
        </w:rPr>
        <w:t>humana</w:t>
      </w:r>
      <w:proofErr w:type="spellEnd"/>
      <w:r w:rsidRPr="007355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35523">
        <w:rPr>
          <w:rFonts w:ascii="Times New Roman" w:hAnsi="Times New Roman"/>
          <w:sz w:val="24"/>
          <w:szCs w:val="24"/>
        </w:rPr>
        <w:t>juventus</w:t>
      </w:r>
      <w:proofErr w:type="spellEnd"/>
      <w:r w:rsidRPr="00735523">
        <w:rPr>
          <w:rFonts w:ascii="Times New Roman" w:hAnsi="Times New Roman"/>
          <w:sz w:val="24"/>
          <w:szCs w:val="24"/>
        </w:rPr>
        <w:t xml:space="preserve">“, </w:t>
      </w:r>
      <w:r w:rsidR="00693B71" w:rsidRPr="00735523">
        <w:rPr>
          <w:rFonts w:ascii="Times New Roman" w:hAnsi="Times New Roman"/>
          <w:sz w:val="24"/>
          <w:szCs w:val="24"/>
        </w:rPr>
        <w:t>„Senoji ir naujoji Vilniaus muzika“, „Muzikiniai šachmatai“, „</w:t>
      </w:r>
      <w:proofErr w:type="spellStart"/>
      <w:r w:rsidR="00693B71" w:rsidRPr="00735523">
        <w:rPr>
          <w:rFonts w:ascii="Times New Roman" w:hAnsi="Times New Roman"/>
          <w:sz w:val="24"/>
          <w:szCs w:val="24"/>
        </w:rPr>
        <w:t>Disnėjaus</w:t>
      </w:r>
      <w:proofErr w:type="spellEnd"/>
      <w:r w:rsidR="00693B71" w:rsidRPr="00735523">
        <w:rPr>
          <w:rFonts w:ascii="Times New Roman" w:hAnsi="Times New Roman"/>
          <w:sz w:val="24"/>
          <w:szCs w:val="24"/>
        </w:rPr>
        <w:t xml:space="preserve"> filmų muzika“. </w:t>
      </w:r>
      <w:r w:rsidRPr="00735523">
        <w:rPr>
          <w:rFonts w:ascii="Times New Roman" w:hAnsi="Times New Roman"/>
          <w:sz w:val="24"/>
          <w:szCs w:val="24"/>
        </w:rPr>
        <w:t>„</w:t>
      </w:r>
      <w:proofErr w:type="spellStart"/>
      <w:r w:rsidRPr="00735523">
        <w:rPr>
          <w:rFonts w:ascii="Times New Roman" w:hAnsi="Times New Roman"/>
          <w:sz w:val="24"/>
          <w:szCs w:val="24"/>
        </w:rPr>
        <w:t>Musica</w:t>
      </w:r>
      <w:proofErr w:type="spellEnd"/>
      <w:r w:rsidRPr="007355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35523">
        <w:rPr>
          <w:rFonts w:ascii="Times New Roman" w:hAnsi="Times New Roman"/>
          <w:sz w:val="24"/>
          <w:szCs w:val="24"/>
        </w:rPr>
        <w:t>humana</w:t>
      </w:r>
      <w:proofErr w:type="spellEnd"/>
      <w:r w:rsidR="00693B71" w:rsidRPr="00735523">
        <w:rPr>
          <w:rFonts w:ascii="Times New Roman" w:hAnsi="Times New Roman"/>
          <w:sz w:val="24"/>
          <w:szCs w:val="24"/>
        </w:rPr>
        <w:t>“</w:t>
      </w:r>
      <w:r w:rsidRPr="00735523">
        <w:rPr>
          <w:rFonts w:ascii="Times New Roman" w:hAnsi="Times New Roman"/>
          <w:sz w:val="24"/>
          <w:szCs w:val="24"/>
        </w:rPr>
        <w:t xml:space="preserve"> yra inicijavusi ir atlikusi operas „Neringa“ ir </w:t>
      </w:r>
      <w:r w:rsidR="00693B71" w:rsidRPr="00735523">
        <w:rPr>
          <w:rFonts w:ascii="Times New Roman" w:hAnsi="Times New Roman"/>
          <w:sz w:val="24"/>
          <w:szCs w:val="24"/>
        </w:rPr>
        <w:t xml:space="preserve">„Meilės legenda“ bei miuziklus „Sidabrinis Ežerinis“ ir „Dzūkiška sakmė“. </w:t>
      </w:r>
      <w:r w:rsidRPr="00735523">
        <w:rPr>
          <w:rFonts w:ascii="Times New Roman" w:hAnsi="Times New Roman"/>
          <w:sz w:val="24"/>
          <w:szCs w:val="24"/>
        </w:rPr>
        <w:t xml:space="preserve">Daug kamerinių opusų ansambliui yra sukūrę šiuolaikiniai lietuvių kompozitoriai. </w:t>
      </w:r>
    </w:p>
    <w:p w14:paraId="467B9E8C" w14:textId="77777777" w:rsidR="00CA3268" w:rsidRPr="00735523" w:rsidRDefault="00CA3268" w:rsidP="00CA3268">
      <w:pPr>
        <w:pStyle w:val="NoSpacing"/>
        <w:rPr>
          <w:rFonts w:ascii="Times New Roman" w:hAnsi="Times New Roman"/>
          <w:sz w:val="24"/>
          <w:szCs w:val="24"/>
        </w:rPr>
      </w:pPr>
    </w:p>
    <w:p w14:paraId="2056F3C7" w14:textId="67809299" w:rsidR="000E69A9" w:rsidRPr="00735523" w:rsidRDefault="000E69A9" w:rsidP="00CA3268">
      <w:pPr>
        <w:pStyle w:val="NoSpacing"/>
        <w:rPr>
          <w:rFonts w:ascii="Times New Roman" w:hAnsi="Times New Roman"/>
          <w:sz w:val="24"/>
          <w:szCs w:val="24"/>
        </w:rPr>
      </w:pPr>
      <w:r w:rsidRPr="00735523">
        <w:rPr>
          <w:rFonts w:ascii="Times New Roman" w:hAnsi="Times New Roman"/>
          <w:sz w:val="24"/>
          <w:szCs w:val="24"/>
        </w:rPr>
        <w:t xml:space="preserve">Su kolektyvu groja Lietuvos ir užsienio solistai, pasirodo chorai </w:t>
      </w:r>
      <w:r w:rsidR="001D39F3" w:rsidRPr="00735523">
        <w:rPr>
          <w:rFonts w:ascii="Times New Roman" w:hAnsi="Times New Roman"/>
          <w:sz w:val="24"/>
          <w:szCs w:val="24"/>
        </w:rPr>
        <w:t xml:space="preserve">„Vilnius“, </w:t>
      </w:r>
      <w:r w:rsidRPr="00735523">
        <w:rPr>
          <w:rFonts w:ascii="Times New Roman" w:hAnsi="Times New Roman"/>
          <w:sz w:val="24"/>
          <w:szCs w:val="24"/>
        </w:rPr>
        <w:t xml:space="preserve">„Aukuras“, „Polifonija“, </w:t>
      </w:r>
      <w:r w:rsidR="00693B71" w:rsidRPr="00735523">
        <w:rPr>
          <w:rFonts w:ascii="Times New Roman" w:hAnsi="Times New Roman"/>
          <w:sz w:val="24"/>
          <w:szCs w:val="24"/>
        </w:rPr>
        <w:t>kiti kolektyvai.</w:t>
      </w:r>
      <w:r w:rsidRPr="00735523">
        <w:rPr>
          <w:rFonts w:ascii="Times New Roman" w:hAnsi="Times New Roman"/>
          <w:sz w:val="24"/>
          <w:szCs w:val="24"/>
        </w:rPr>
        <w:t xml:space="preserve"> Nuo 1999 m. rengiamas tarptautinis kamerinės muzikos vasaros festivalis „Kuršių nerija“, nuo 2019 m. – Varėnos krašto muzikos festivalis „Su Palaimintuoju </w:t>
      </w:r>
      <w:proofErr w:type="spellStart"/>
      <w:r w:rsidRPr="00735523">
        <w:rPr>
          <w:rFonts w:ascii="Times New Roman" w:hAnsi="Times New Roman"/>
          <w:sz w:val="24"/>
          <w:szCs w:val="24"/>
        </w:rPr>
        <w:t>Teofiliumi</w:t>
      </w:r>
      <w:proofErr w:type="spellEnd"/>
      <w:r w:rsidRPr="00735523">
        <w:rPr>
          <w:rFonts w:ascii="Times New Roman" w:hAnsi="Times New Roman"/>
          <w:sz w:val="24"/>
          <w:szCs w:val="24"/>
        </w:rPr>
        <w:t>“. Daugelį metų ansambliui vadovavo prof. Algirdas Vizgirda, o nuo 2018 m. gruodžio mėnesio jį pakeitė prof. dr. Robertas Beinaris.</w:t>
      </w:r>
    </w:p>
    <w:p w14:paraId="42D2EC04" w14:textId="77777777" w:rsidR="000E69A9" w:rsidRPr="00735523" w:rsidRDefault="000E69A9" w:rsidP="00CA3268">
      <w:pPr>
        <w:pStyle w:val="NoSpacing"/>
        <w:rPr>
          <w:rFonts w:ascii="Times New Roman" w:hAnsi="Times New Roman"/>
          <w:sz w:val="24"/>
          <w:szCs w:val="24"/>
        </w:rPr>
      </w:pPr>
    </w:p>
    <w:p w14:paraId="67C560E8" w14:textId="2EC82533" w:rsidR="004372AF" w:rsidRPr="00735523" w:rsidRDefault="000E69A9" w:rsidP="00CA3268">
      <w:pPr>
        <w:pStyle w:val="NoSpacing"/>
        <w:rPr>
          <w:rFonts w:ascii="Times New Roman" w:hAnsi="Times New Roman"/>
          <w:sz w:val="24"/>
          <w:szCs w:val="24"/>
        </w:rPr>
      </w:pPr>
      <w:r w:rsidRPr="00735523">
        <w:rPr>
          <w:rFonts w:ascii="Times New Roman" w:hAnsi="Times New Roman"/>
          <w:sz w:val="24"/>
          <w:szCs w:val="24"/>
        </w:rPr>
        <w:t>2024 m. spalio mėnesį įvyko istorinės dviejų savaičių „</w:t>
      </w:r>
      <w:proofErr w:type="spellStart"/>
      <w:r w:rsidRPr="00735523">
        <w:rPr>
          <w:rFonts w:ascii="Times New Roman" w:hAnsi="Times New Roman"/>
          <w:sz w:val="24"/>
          <w:szCs w:val="24"/>
        </w:rPr>
        <w:t>Musicos</w:t>
      </w:r>
      <w:proofErr w:type="spellEnd"/>
      <w:r w:rsidRPr="007355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35523">
        <w:rPr>
          <w:rFonts w:ascii="Times New Roman" w:hAnsi="Times New Roman"/>
          <w:sz w:val="24"/>
          <w:szCs w:val="24"/>
        </w:rPr>
        <w:t>humanos</w:t>
      </w:r>
      <w:proofErr w:type="spellEnd"/>
      <w:r w:rsidRPr="00735523">
        <w:rPr>
          <w:rFonts w:ascii="Times New Roman" w:hAnsi="Times New Roman"/>
          <w:sz w:val="24"/>
          <w:szCs w:val="24"/>
        </w:rPr>
        <w:t xml:space="preserve">“ gastrolės JAV: </w:t>
      </w:r>
      <w:r w:rsidRPr="00735523">
        <w:rPr>
          <w:rStyle w:val="Strong"/>
          <w:rFonts w:ascii="Times New Roman" w:hAnsi="Times New Roman"/>
          <w:b w:val="0"/>
          <w:bCs w:val="0"/>
          <w:sz w:val="24"/>
          <w:szCs w:val="24"/>
        </w:rPr>
        <w:t>išpildyta misija tiesti kultūros tiltus, garsinti Mikalojaus Konstantino Čiurlionio vardą minint 150-ąsias jo gimimo metines, primintas Lietuvos narystės NATO 20-metis, rinkta parama Ukrainai.</w:t>
      </w:r>
    </w:p>
    <w:sectPr w:rsidR="004372AF" w:rsidRPr="00735523" w:rsidSect="000E69A9">
      <w:pgSz w:w="12240" w:h="15840"/>
      <w:pgMar w:top="851" w:right="126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9A9"/>
    <w:rsid w:val="000C1A15"/>
    <w:rsid w:val="000E69A9"/>
    <w:rsid w:val="001256C6"/>
    <w:rsid w:val="00136B59"/>
    <w:rsid w:val="00143F8F"/>
    <w:rsid w:val="001957E6"/>
    <w:rsid w:val="001C6818"/>
    <w:rsid w:val="001D39F3"/>
    <w:rsid w:val="004372AF"/>
    <w:rsid w:val="004D13D2"/>
    <w:rsid w:val="005D364B"/>
    <w:rsid w:val="00673ABC"/>
    <w:rsid w:val="00693B71"/>
    <w:rsid w:val="006E38A1"/>
    <w:rsid w:val="00735523"/>
    <w:rsid w:val="007F627E"/>
    <w:rsid w:val="00847938"/>
    <w:rsid w:val="00CA3268"/>
    <w:rsid w:val="00CA58DB"/>
    <w:rsid w:val="00D7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2531F"/>
  <w15:chartTrackingRefBased/>
  <w15:docId w15:val="{29390A51-8A47-4C6C-AE45-B4F1508B1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9A9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69A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9A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9A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9A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9A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9A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9A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9A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9A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9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9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9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9A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9A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9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9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9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9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9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E6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9A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E6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9A9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E69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9A9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E69A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9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9A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9A9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0E69A9"/>
    <w:pPr>
      <w:spacing w:after="0" w:line="240" w:lineRule="auto"/>
    </w:pPr>
    <w:rPr>
      <w:rFonts w:ascii="Calibri" w:eastAsia="Calibri" w:hAnsi="Calibri" w:cs="Times New Roman"/>
      <w:kern w:val="0"/>
      <w:lang w:val="lt-LT"/>
      <w14:ligatures w14:val="none"/>
    </w:rPr>
  </w:style>
  <w:style w:type="character" w:styleId="Strong">
    <w:name w:val="Strong"/>
    <w:basedOn w:val="DefaultParagraphFont"/>
    <w:uiPriority w:val="22"/>
    <w:qFormat/>
    <w:rsid w:val="000E69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5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31E27-1AD8-4394-ADD8-AFC265112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Rimantas Barisas</dc:creator>
  <cp:keywords/>
  <dc:description/>
  <cp:lastModifiedBy>milda.janeliauskaite@gmail.com</cp:lastModifiedBy>
  <cp:revision>11</cp:revision>
  <dcterms:created xsi:type="dcterms:W3CDTF">2025-02-11T15:18:00Z</dcterms:created>
  <dcterms:modified xsi:type="dcterms:W3CDTF">2026-08-24T20:24:00Z</dcterms:modified>
</cp:coreProperties>
</file>